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2F" w:rsidRDefault="004D672F" w:rsidP="004D672F">
      <w:pPr>
        <w:pStyle w:val="4"/>
        <w:rPr>
          <w:b w:val="0"/>
          <w:sz w:val="36"/>
          <w:szCs w:val="36"/>
        </w:rPr>
      </w:pPr>
      <w:r w:rsidRPr="00787AA5">
        <w:rPr>
          <w:sz w:val="36"/>
          <w:szCs w:val="36"/>
        </w:rPr>
        <w:t xml:space="preserve">Строение </w:t>
      </w:r>
      <w:proofErr w:type="spellStart"/>
      <w:r w:rsidRPr="00787AA5">
        <w:rPr>
          <w:sz w:val="36"/>
          <w:szCs w:val="36"/>
        </w:rPr>
        <w:t>эукариотической</w:t>
      </w:r>
      <w:proofErr w:type="spellEnd"/>
      <w:r w:rsidRPr="00787AA5">
        <w:rPr>
          <w:b w:val="0"/>
          <w:sz w:val="36"/>
          <w:szCs w:val="36"/>
        </w:rPr>
        <w:t xml:space="preserve"> </w:t>
      </w:r>
      <w:r w:rsidRPr="00787AA5">
        <w:rPr>
          <w:sz w:val="36"/>
          <w:szCs w:val="36"/>
        </w:rPr>
        <w:t xml:space="preserve">и </w:t>
      </w:r>
      <w:proofErr w:type="spellStart"/>
      <w:r w:rsidRPr="00787AA5">
        <w:rPr>
          <w:sz w:val="36"/>
          <w:szCs w:val="36"/>
        </w:rPr>
        <w:t>прокариотической</w:t>
      </w:r>
      <w:proofErr w:type="spellEnd"/>
      <w:r w:rsidRPr="00787AA5">
        <w:rPr>
          <w:sz w:val="36"/>
          <w:szCs w:val="36"/>
        </w:rPr>
        <w:t xml:space="preserve"> клеток</w:t>
      </w:r>
      <w:r w:rsidRPr="00787AA5">
        <w:rPr>
          <w:b w:val="0"/>
          <w:sz w:val="36"/>
          <w:szCs w:val="36"/>
        </w:rPr>
        <w:t>.</w:t>
      </w:r>
    </w:p>
    <w:p w:rsidR="004D672F" w:rsidRPr="00787AA5" w:rsidRDefault="004D672F" w:rsidP="004D672F">
      <w:pPr>
        <w:rPr>
          <w:lang w:eastAsia="ru-RU"/>
        </w:rPr>
      </w:pP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ГИАЛОПЛАЗМА – цитоплазматический сок, раствор органических веществ, в котором осуществляются биохимические реакции и располагаются постоянные структуры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ЦИТОПЛАЗМА – внутренняя полужидкая среда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ОСМОС – процесс проникновения воды через мембрану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ОРГАНОИДЫ – постоянные структуры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ВКЛЮЧЕНИЯ – непостоянные компоненты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ЛЕЙКОПЛАСТЫ – бесцветные пластиды растительной клетки, запасающие крахмал.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ХРОМОПЛАСТЫ – пластиды с желтой, оранжевой и красной окраской.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ХЛОРОПЛАСТЫ – зеленые пластиды, содержащие хлорофилл и осуществляющие фотосинтез.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ПОЛИРИБОСОМА – комплекс рибосом, связанных одной молекулой </w:t>
      </w:r>
      <w:proofErr w:type="spellStart"/>
      <w:r w:rsidRPr="00787AA5">
        <w:rPr>
          <w:rFonts w:ascii="Times New Roman" w:hAnsi="Times New Roman"/>
          <w:sz w:val="24"/>
        </w:rPr>
        <w:t>и-РНК</w:t>
      </w:r>
      <w:proofErr w:type="spellEnd"/>
      <w:r w:rsidRPr="00787AA5">
        <w:rPr>
          <w:rFonts w:ascii="Times New Roman" w:hAnsi="Times New Roman"/>
          <w:sz w:val="24"/>
        </w:rPr>
        <w:t>, объединенных для синтеза белка.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ТУРГОР – напряжение клеточной стенки.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ПИНОЦИТОЗ – поглощение клеткой межклеточной жидкости.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ФАГОЦИТОЗ – захват клеткой твердых частиц.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ХРОМАТИН – молекула ДНК в </w:t>
      </w:r>
      <w:proofErr w:type="spellStart"/>
      <w:r w:rsidRPr="00787AA5">
        <w:rPr>
          <w:rFonts w:ascii="Times New Roman" w:hAnsi="Times New Roman"/>
          <w:sz w:val="24"/>
        </w:rPr>
        <w:t>эукариотической</w:t>
      </w:r>
      <w:proofErr w:type="spellEnd"/>
      <w:r w:rsidRPr="00787AA5">
        <w:rPr>
          <w:rFonts w:ascii="Times New Roman" w:hAnsi="Times New Roman"/>
          <w:sz w:val="24"/>
        </w:rPr>
        <w:t xml:space="preserve"> клетке в комплексе с белками-гистонами, находящаяся в </w:t>
      </w:r>
      <w:proofErr w:type="spellStart"/>
      <w:r w:rsidRPr="00787AA5">
        <w:rPr>
          <w:rFonts w:ascii="Times New Roman" w:hAnsi="Times New Roman"/>
          <w:sz w:val="24"/>
        </w:rPr>
        <w:t>деспирализованном</w:t>
      </w:r>
      <w:proofErr w:type="spellEnd"/>
      <w:r w:rsidRPr="00787AA5">
        <w:rPr>
          <w:rFonts w:ascii="Times New Roman" w:hAnsi="Times New Roman"/>
          <w:sz w:val="24"/>
        </w:rPr>
        <w:t xml:space="preserve"> состоянии.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ХРОМОСОМА – </w:t>
      </w:r>
      <w:proofErr w:type="spellStart"/>
      <w:r w:rsidRPr="00787AA5">
        <w:rPr>
          <w:rFonts w:ascii="Times New Roman" w:hAnsi="Times New Roman"/>
          <w:sz w:val="24"/>
        </w:rPr>
        <w:t>самовоспроизводящий</w:t>
      </w:r>
      <w:proofErr w:type="spellEnd"/>
      <w:r w:rsidRPr="00787AA5">
        <w:rPr>
          <w:rFonts w:ascii="Times New Roman" w:hAnsi="Times New Roman"/>
          <w:sz w:val="24"/>
        </w:rPr>
        <w:t xml:space="preserve"> структурный элемент ядра клетки компактной формы, содержащий ДНК в комплексе с белками-гистонами, в которой заключена генетическая информация.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ЦЕНТРОМЕРА (первичная перетяжка) – область хромосомы, к которой во время митоза прикрепляются нити </w:t>
      </w:r>
      <w:proofErr w:type="spellStart"/>
      <w:r w:rsidRPr="00787AA5">
        <w:rPr>
          <w:rFonts w:ascii="Times New Roman" w:hAnsi="Times New Roman"/>
          <w:sz w:val="24"/>
        </w:rPr>
        <w:t>ахроматинового</w:t>
      </w:r>
      <w:proofErr w:type="spellEnd"/>
      <w:r w:rsidRPr="00787AA5">
        <w:rPr>
          <w:rFonts w:ascii="Times New Roman" w:hAnsi="Times New Roman"/>
          <w:sz w:val="24"/>
        </w:rPr>
        <w:t xml:space="preserve"> веретена.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КАРИОТИП – число, размер и форма хромосом, т.е. совокупность всех признаков хромосомного набора, характерных для того или иного вида.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ГАПЛОИДНЫЙ – одинарный набор хромосом в ядре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ДИПЛОИДНЫЙ –  двойной набор хромосом в ядре клетки.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ГОМОЛОГИЧНЫЕ – парные хромосомы, одинаковые по форме и размеру, несущие одинаковые гены.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НУКЛЕОИД – зона </w:t>
      </w:r>
      <w:proofErr w:type="spellStart"/>
      <w:r w:rsidRPr="00787AA5">
        <w:rPr>
          <w:rFonts w:ascii="Times New Roman" w:hAnsi="Times New Roman"/>
          <w:sz w:val="24"/>
        </w:rPr>
        <w:t>прокариотической</w:t>
      </w:r>
      <w:proofErr w:type="spellEnd"/>
      <w:r w:rsidRPr="00787AA5">
        <w:rPr>
          <w:rFonts w:ascii="Times New Roman" w:hAnsi="Times New Roman"/>
          <w:sz w:val="24"/>
        </w:rPr>
        <w:t xml:space="preserve"> клетки, содержащая генетический материал.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ПЛАЗМИДЫ – мелкие молекулы ДНК в бактериальной клетке в форме небольших, свободно расположенных колец, участвующих в обмене генетическим материалом между бактериями.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КАПСУЛА – слизистая оболочка поверх клеточной стенки многих бактерий.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ВИРУСЫ – неклеточные формы жизни, </w:t>
      </w:r>
      <w:proofErr w:type="gramStart"/>
      <w:r w:rsidRPr="00787AA5">
        <w:rPr>
          <w:rFonts w:ascii="Times New Roman" w:hAnsi="Times New Roman"/>
          <w:sz w:val="24"/>
        </w:rPr>
        <w:t>способная</w:t>
      </w:r>
      <w:proofErr w:type="gramEnd"/>
      <w:r w:rsidRPr="00787AA5">
        <w:rPr>
          <w:rFonts w:ascii="Times New Roman" w:hAnsi="Times New Roman"/>
          <w:sz w:val="24"/>
        </w:rPr>
        <w:t xml:space="preserve"> проникать в живую клетку и размножаться внутри нее.</w:t>
      </w:r>
    </w:p>
    <w:p w:rsidR="004D672F" w:rsidRPr="00787AA5" w:rsidRDefault="004D672F" w:rsidP="004D672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БАКТЕРИОФАГИ – вирусы бактерий.</w:t>
      </w:r>
    </w:p>
    <w:p w:rsidR="004D672F" w:rsidRDefault="004D672F" w:rsidP="004D672F">
      <w:pPr>
        <w:jc w:val="both"/>
        <w:rPr>
          <w:rFonts w:ascii="Times New Roman" w:hAnsi="Times New Roman"/>
          <w:sz w:val="24"/>
        </w:rPr>
      </w:pPr>
    </w:p>
    <w:p w:rsidR="00902607" w:rsidRPr="004D672F" w:rsidRDefault="00902607">
      <w:pPr>
        <w:rPr>
          <w:rFonts w:ascii="Times New Roman" w:hAnsi="Times New Roman"/>
          <w:sz w:val="24"/>
          <w:szCs w:val="24"/>
        </w:rPr>
      </w:pPr>
    </w:p>
    <w:sectPr w:rsidR="00902607" w:rsidRPr="004D672F" w:rsidSect="00902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36C0A"/>
    <w:multiLevelType w:val="singleLevel"/>
    <w:tmpl w:val="7A185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72F"/>
    <w:rsid w:val="004D672F"/>
    <w:rsid w:val="0090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2F"/>
    <w:pPr>
      <w:spacing w:after="0" w:line="36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nhideWhenUsed/>
    <w:qFormat/>
    <w:rsid w:val="004D672F"/>
    <w:pPr>
      <w:keepNext/>
      <w:spacing w:line="240" w:lineRule="auto"/>
      <w:jc w:val="left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D672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2014-10-18T09:04:00Z</dcterms:created>
  <dcterms:modified xsi:type="dcterms:W3CDTF">2014-10-18T09:04:00Z</dcterms:modified>
</cp:coreProperties>
</file>